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A9D3" w14:textId="0CB02F40" w:rsidR="00E21AEE" w:rsidRPr="00440547" w:rsidRDefault="000E5F3C" w:rsidP="00E21AEE">
      <w:pPr>
        <w:pStyle w:val="Geenafstand"/>
        <w:rPr>
          <w:b/>
          <w:bCs/>
          <w:i/>
          <w:iCs/>
          <w:sz w:val="40"/>
          <w:szCs w:val="40"/>
        </w:rPr>
      </w:pPr>
      <w:r>
        <w:rPr>
          <w:rStyle w:val="grame"/>
          <w:b/>
          <w:bCs/>
          <w:i/>
          <w:iCs/>
          <w:sz w:val="40"/>
          <w:szCs w:val="40"/>
        </w:rPr>
        <w:t>WB</w:t>
      </w:r>
      <w:r w:rsidR="00E21AEE" w:rsidRPr="00440547">
        <w:rPr>
          <w:rStyle w:val="grame"/>
          <w:b/>
          <w:bCs/>
          <w:i/>
          <w:iCs/>
          <w:sz w:val="40"/>
          <w:szCs w:val="40"/>
        </w:rPr>
        <w:t>TR :</w:t>
      </w:r>
      <w:r w:rsidR="00E21AEE" w:rsidRPr="00440547">
        <w:rPr>
          <w:b/>
          <w:bCs/>
          <w:i/>
          <w:iCs/>
          <w:sz w:val="40"/>
          <w:szCs w:val="40"/>
        </w:rPr>
        <w:t xml:space="preserve">  </w:t>
      </w:r>
      <w:r w:rsidR="00E21AEE" w:rsidRPr="00440547">
        <w:rPr>
          <w:rStyle w:val="Zwaar"/>
          <w:i/>
          <w:iCs/>
          <w:color w:val="FF0000"/>
          <w:sz w:val="40"/>
          <w:szCs w:val="40"/>
        </w:rPr>
        <w:t>W</w:t>
      </w:r>
      <w:r w:rsidR="00E21AEE" w:rsidRPr="00440547">
        <w:rPr>
          <w:b/>
          <w:bCs/>
          <w:i/>
          <w:iCs/>
          <w:sz w:val="40"/>
          <w:szCs w:val="40"/>
        </w:rPr>
        <w:t xml:space="preserve">et </w:t>
      </w:r>
      <w:r w:rsidR="00E21AEE" w:rsidRPr="00440547">
        <w:rPr>
          <w:rStyle w:val="Zwaar"/>
          <w:i/>
          <w:iCs/>
          <w:color w:val="FF0000"/>
          <w:sz w:val="40"/>
          <w:szCs w:val="40"/>
        </w:rPr>
        <w:t>B</w:t>
      </w:r>
      <w:r w:rsidR="00E21AEE" w:rsidRPr="00440547">
        <w:rPr>
          <w:b/>
          <w:bCs/>
          <w:i/>
          <w:iCs/>
          <w:sz w:val="40"/>
          <w:szCs w:val="40"/>
        </w:rPr>
        <w:t xml:space="preserve">estuur en </w:t>
      </w:r>
      <w:r w:rsidR="00E21AEE" w:rsidRPr="00440547">
        <w:rPr>
          <w:rStyle w:val="Zwaar"/>
          <w:i/>
          <w:iCs/>
          <w:color w:val="FF0000"/>
          <w:sz w:val="40"/>
          <w:szCs w:val="40"/>
        </w:rPr>
        <w:t>T</w:t>
      </w:r>
      <w:r w:rsidR="00E21AEE" w:rsidRPr="00440547">
        <w:rPr>
          <w:b/>
          <w:bCs/>
          <w:i/>
          <w:iCs/>
          <w:sz w:val="40"/>
          <w:szCs w:val="40"/>
        </w:rPr>
        <w:t xml:space="preserve">oezicht </w:t>
      </w:r>
      <w:r w:rsidR="00E21AEE" w:rsidRPr="00440547">
        <w:rPr>
          <w:rStyle w:val="Zwaar"/>
          <w:i/>
          <w:iCs/>
          <w:color w:val="FF0000"/>
          <w:sz w:val="40"/>
          <w:szCs w:val="40"/>
        </w:rPr>
        <w:t>R</w:t>
      </w:r>
      <w:r w:rsidR="00E21AEE" w:rsidRPr="00440547">
        <w:rPr>
          <w:b/>
          <w:bCs/>
          <w:i/>
          <w:iCs/>
          <w:sz w:val="40"/>
          <w:szCs w:val="40"/>
        </w:rPr>
        <w:t>echtspersonen</w:t>
      </w:r>
    </w:p>
    <w:p w14:paraId="777F0E16" w14:textId="2570C208" w:rsidR="00E21AEE" w:rsidRPr="001602A6" w:rsidRDefault="00E21AEE" w:rsidP="00E21AEE">
      <w:pPr>
        <w:pStyle w:val="Geenafstand"/>
      </w:pPr>
      <w:r w:rsidRPr="007D5DF5">
        <w:rPr>
          <w:rFonts w:eastAsia="Times New Roman"/>
          <w:color w:val="202124"/>
        </w:rPr>
        <w:t xml:space="preserve">De </w:t>
      </w:r>
      <w:r w:rsidRPr="007D5DF5">
        <w:rPr>
          <w:rFonts w:eastAsia="Times New Roman"/>
          <w:b/>
          <w:bCs/>
          <w:color w:val="202124"/>
        </w:rPr>
        <w:t>WBTR</w:t>
      </w:r>
      <w:r w:rsidRPr="007D5DF5">
        <w:rPr>
          <w:rFonts w:eastAsia="Times New Roman"/>
          <w:color w:val="202124"/>
        </w:rPr>
        <w:t xml:space="preserve"> is bedoeld om wanbestuur, onverantwoordelijk financieel beheer, misbruik van positie en andere ongewenste activiteiten binnen besturen te voorkomen</w:t>
      </w:r>
      <w:r w:rsidR="001602A6">
        <w:rPr>
          <w:rFonts w:eastAsia="Times New Roman"/>
          <w:color w:val="202124"/>
        </w:rPr>
        <w:t xml:space="preserve"> en </w:t>
      </w:r>
      <w:r w:rsidR="00587554">
        <w:rPr>
          <w:rFonts w:eastAsia="Times New Roman"/>
          <w:color w:val="202124"/>
        </w:rPr>
        <w:t xml:space="preserve">de wet </w:t>
      </w:r>
      <w:r w:rsidR="001602A6">
        <w:rPr>
          <w:rFonts w:eastAsia="Times New Roman"/>
          <w:color w:val="202124"/>
        </w:rPr>
        <w:t xml:space="preserve">is </w:t>
      </w:r>
      <w:r w:rsidR="001602A6">
        <w:t>per 1 juli 202</w:t>
      </w:r>
      <w:r w:rsidR="00547799">
        <w:t>1</w:t>
      </w:r>
      <w:r w:rsidR="001602A6">
        <w:t xml:space="preserve">van kracht. </w:t>
      </w:r>
    </w:p>
    <w:p w14:paraId="186E8D6C" w14:textId="33B48823" w:rsidR="00E21AEE" w:rsidRPr="007E1A4E" w:rsidRDefault="00E21AEE" w:rsidP="00E21AEE">
      <w:pPr>
        <w:pStyle w:val="Geenafstand"/>
      </w:pPr>
      <w:r w:rsidRPr="007D5DF5">
        <w:rPr>
          <w:shd w:val="clear" w:color="auto" w:fill="FFFFFF"/>
        </w:rPr>
        <w:t>Een belangrijk onderdeel van de nieuwe WBTR</w:t>
      </w:r>
      <w:r>
        <w:rPr>
          <w:shd w:val="clear" w:color="auto" w:fill="FFFFFF"/>
        </w:rPr>
        <w:t xml:space="preserve"> </w:t>
      </w:r>
      <w:r w:rsidRPr="007D5DF5">
        <w:rPr>
          <w:shd w:val="clear" w:color="auto" w:fill="FFFFFF"/>
        </w:rPr>
        <w:t xml:space="preserve">is de persoonlijke, hoofdelijke aansprakelijkheid van bestuursleden en toezichthouders. Voorheen was </w:t>
      </w:r>
      <w:r>
        <w:rPr>
          <w:shd w:val="clear" w:color="auto" w:fill="FFFFFF"/>
        </w:rPr>
        <w:t>men</w:t>
      </w:r>
      <w:r w:rsidRPr="007D5DF5">
        <w:rPr>
          <w:shd w:val="clear" w:color="auto" w:fill="FFFFFF"/>
        </w:rPr>
        <w:t xml:space="preserve"> </w:t>
      </w:r>
      <w:r w:rsidR="007D6557">
        <w:rPr>
          <w:shd w:val="clear" w:color="auto" w:fill="FFFFFF"/>
        </w:rPr>
        <w:t xml:space="preserve">bij wanbeheer e.d. </w:t>
      </w:r>
      <w:r w:rsidRPr="007D5DF5">
        <w:rPr>
          <w:shd w:val="clear" w:color="auto" w:fill="FFFFFF"/>
        </w:rPr>
        <w:t>ook al aansprakelijk, maar de wet is strenger geworden. Als er wat misgaat binnen de vereniging, k</w:t>
      </w:r>
      <w:r>
        <w:rPr>
          <w:shd w:val="clear" w:color="auto" w:fill="FFFFFF"/>
        </w:rPr>
        <w:t>an men</w:t>
      </w:r>
      <w:r w:rsidRPr="007D5DF5">
        <w:rPr>
          <w:shd w:val="clear" w:color="auto" w:fill="FFFFFF"/>
        </w:rPr>
        <w:t xml:space="preserve"> persoonlijk aansprakelijk worden gesteld. Ook voor daden van medebestuursleden. Bij financiële transacties kan dat grote persoonlijke gevolgen hebben. Daarbij maakt het niet uit of </w:t>
      </w:r>
      <w:r>
        <w:rPr>
          <w:shd w:val="clear" w:color="auto" w:fill="FFFFFF"/>
        </w:rPr>
        <w:t>men</w:t>
      </w:r>
      <w:r w:rsidRPr="007D5DF5">
        <w:rPr>
          <w:shd w:val="clear" w:color="auto" w:fill="FFFFFF"/>
        </w:rPr>
        <w:t xml:space="preserve"> een betaalde bestuurder</w:t>
      </w:r>
      <w:r>
        <w:rPr>
          <w:shd w:val="clear" w:color="auto" w:fill="FFFFFF"/>
        </w:rPr>
        <w:t xml:space="preserve"> is</w:t>
      </w:r>
      <w:r w:rsidRPr="007D5DF5">
        <w:rPr>
          <w:shd w:val="clear" w:color="auto" w:fill="FFFFFF"/>
        </w:rPr>
        <w:t xml:space="preserve"> of een vrijwilliger. Door de vereniging in te richten volgens de WBTR </w:t>
      </w:r>
      <w:r w:rsidR="007D6557">
        <w:rPr>
          <w:shd w:val="clear" w:color="auto" w:fill="FFFFFF"/>
        </w:rPr>
        <w:t xml:space="preserve">en de regels na te leven, </w:t>
      </w:r>
      <w:r w:rsidRPr="007D5DF5">
        <w:rPr>
          <w:shd w:val="clear" w:color="auto" w:fill="FFFFFF"/>
        </w:rPr>
        <w:t xml:space="preserve">verklein je de kans dat er wat misgaat </w:t>
      </w:r>
      <w:r w:rsidRPr="009F5872">
        <w:t>en is de kans op vervelende persoonlijke consequenties vrijwel nihil.</w:t>
      </w:r>
      <w:r>
        <w:t xml:space="preserve"> </w:t>
      </w:r>
      <w:r w:rsidRPr="009F5872">
        <w:t>Het is voor verenigingen en stichtingen ook heel onprettig als niemand meer bestuurslid durft te worden of te blijven vanwege de persoonlijke aansprakelijkheid.</w:t>
      </w:r>
      <w:r>
        <w:t xml:space="preserve"> </w:t>
      </w:r>
      <w:r w:rsidRPr="007E1A4E">
        <w:t>Om het voor u zo eenvoudig mogelijk te maken heb ik in de bijlage</w:t>
      </w:r>
      <w:r w:rsidR="007D6557">
        <w:t>n</w:t>
      </w:r>
      <w:r w:rsidRPr="007E1A4E">
        <w:t xml:space="preserve"> voorbeeldtekst</w:t>
      </w:r>
      <w:r w:rsidR="001C6ED9">
        <w:t>en</w:t>
      </w:r>
      <w:r w:rsidRPr="007E1A4E">
        <w:t xml:space="preserve"> </w:t>
      </w:r>
      <w:r w:rsidR="001C6ED9">
        <w:t>gegeven</w:t>
      </w:r>
      <w:r w:rsidRPr="007E1A4E">
        <w:t xml:space="preserve"> die, na controle en personalisering, opgenomen k</w:t>
      </w:r>
      <w:r w:rsidR="00B854AA">
        <w:t>unnen</w:t>
      </w:r>
      <w:r w:rsidRPr="007E1A4E">
        <w:t xml:space="preserve"> worden in </w:t>
      </w:r>
      <w:r w:rsidR="00B854AA">
        <w:t>de</w:t>
      </w:r>
      <w:r w:rsidRPr="007E1A4E">
        <w:t xml:space="preserve"> statu</w:t>
      </w:r>
      <w:r w:rsidR="00B854AA">
        <w:t>ten</w:t>
      </w:r>
      <w:r w:rsidRPr="007E1A4E">
        <w:t xml:space="preserve"> of </w:t>
      </w:r>
      <w:r w:rsidR="00B854AA">
        <w:t xml:space="preserve">het </w:t>
      </w:r>
      <w:r w:rsidRPr="007E1A4E">
        <w:t>reglement.</w:t>
      </w:r>
      <w:r>
        <w:t xml:space="preserve"> </w:t>
      </w:r>
      <w:r w:rsidRPr="007E1A4E">
        <w:t>Uiteraard eerst nadat de ALV het heeft goedgekeurd.</w:t>
      </w:r>
    </w:p>
    <w:p w14:paraId="75918B97" w14:textId="6491872E" w:rsidR="00587554" w:rsidRPr="00587554" w:rsidRDefault="00E21AEE" w:rsidP="00587554">
      <w:r w:rsidRPr="00587554">
        <w:t xml:space="preserve">Het reglement kan direct worden </w:t>
      </w:r>
      <w:r w:rsidR="00587554" w:rsidRPr="00587554">
        <w:t>aan</w:t>
      </w:r>
      <w:r w:rsidR="00587554">
        <w:t>gepast cq aangevuld.</w:t>
      </w:r>
      <w:r w:rsidRPr="00587554">
        <w:t xml:space="preserve"> </w:t>
      </w:r>
    </w:p>
    <w:p w14:paraId="64341A6F" w14:textId="0F1D3910" w:rsidR="00E21AEE" w:rsidRPr="00587554" w:rsidRDefault="00587554" w:rsidP="00587554">
      <w:pPr>
        <w:rPr>
          <w:rStyle w:val="Zwaar"/>
          <w:b w:val="0"/>
          <w:bCs w:val="0"/>
        </w:rPr>
      </w:pPr>
      <w:r w:rsidRPr="00587554">
        <w:t>Aan</w:t>
      </w:r>
      <w:r>
        <w:t>passing</w:t>
      </w:r>
      <w:r w:rsidR="007D6557" w:rsidRPr="00587554">
        <w:t xml:space="preserve"> van de statuten </w:t>
      </w:r>
      <w:r>
        <w:t xml:space="preserve">kan later en </w:t>
      </w:r>
      <w:r w:rsidR="007D6557" w:rsidRPr="00587554">
        <w:t xml:space="preserve">hoeft </w:t>
      </w:r>
      <w:r>
        <w:t xml:space="preserve">dus </w:t>
      </w:r>
      <w:r w:rsidR="007D6557" w:rsidRPr="00587554">
        <w:t>niet direct. D</w:t>
      </w:r>
      <w:r>
        <w:t>e statuten</w:t>
      </w:r>
      <w:r w:rsidR="007D6557" w:rsidRPr="00587554">
        <w:t xml:space="preserve"> kunnen </w:t>
      </w:r>
      <w:r w:rsidR="00E21AEE" w:rsidRPr="00587554">
        <w:t>worden aangepast b</w:t>
      </w:r>
      <w:r w:rsidR="00E21AEE" w:rsidRPr="00587554">
        <w:rPr>
          <w:rStyle w:val="Zwaar"/>
          <w:b w:val="0"/>
          <w:bCs w:val="0"/>
        </w:rPr>
        <w:t>ij een eerstvolgende statutenwijziging.</w:t>
      </w:r>
    </w:p>
    <w:p w14:paraId="0AF920C9" w14:textId="126B6982" w:rsidR="00446D62" w:rsidRDefault="00446D62" w:rsidP="00E21AEE">
      <w:pPr>
        <w:spacing w:before="100" w:beforeAutospacing="1" w:after="100" w:afterAutospacing="1"/>
        <w:rPr>
          <w:rStyle w:val="Zwaar"/>
          <w:b w:val="0"/>
          <w:bCs w:val="0"/>
        </w:rPr>
      </w:pPr>
    </w:p>
    <w:p w14:paraId="0AC9ACC0" w14:textId="7D0F1C73" w:rsidR="00CF1CDB" w:rsidRDefault="00CF1CDB" w:rsidP="00CF1CDB">
      <w:pPr>
        <w:rPr>
          <w:color w:val="833C0B" w:themeColor="accent2" w:themeShade="80"/>
          <w:sz w:val="16"/>
          <w:szCs w:val="16"/>
        </w:rPr>
      </w:pPr>
      <w:r>
        <w:rPr>
          <w:color w:val="833C0B" w:themeColor="accent2" w:themeShade="80"/>
          <w:sz w:val="18"/>
          <w:szCs w:val="18"/>
        </w:rPr>
        <w:t xml:space="preserve">Soms moet je “bewerken” inschakelen om de bijlagen te </w:t>
      </w:r>
      <w:r>
        <w:rPr>
          <w:color w:val="833C0B" w:themeColor="accent2" w:themeShade="80"/>
          <w:sz w:val="18"/>
          <w:szCs w:val="18"/>
        </w:rPr>
        <w:t xml:space="preserve">kunnen </w:t>
      </w:r>
      <w:r>
        <w:rPr>
          <w:color w:val="833C0B" w:themeColor="accent2" w:themeShade="80"/>
          <w:sz w:val="18"/>
          <w:szCs w:val="18"/>
        </w:rPr>
        <w:t>openen</w:t>
      </w:r>
      <w:r>
        <w:rPr>
          <w:color w:val="833C0B" w:themeColor="accent2" w:themeShade="80"/>
          <w:sz w:val="16"/>
          <w:szCs w:val="16"/>
        </w:rPr>
        <w:t xml:space="preserve"> </w:t>
      </w:r>
    </w:p>
    <w:p w14:paraId="6AA117BF" w14:textId="377DFB55" w:rsidR="00446D62" w:rsidRPr="00446D62" w:rsidRDefault="00446D62" w:rsidP="00E21AEE">
      <w:pPr>
        <w:spacing w:before="100" w:beforeAutospacing="1" w:after="100" w:afterAutospacing="1"/>
        <w:rPr>
          <w:rStyle w:val="Zwaar"/>
          <w:i/>
          <w:iCs/>
        </w:rPr>
      </w:pPr>
      <w:r w:rsidRPr="00446D62">
        <w:rPr>
          <w:rStyle w:val="Zwaar"/>
          <w:i/>
          <w:iCs/>
        </w:rPr>
        <w:t>Opnemen in het reglement</w:t>
      </w:r>
    </w:p>
    <w:p w14:paraId="6E1C2FC6" w14:textId="3061FE47" w:rsidR="00A803DB" w:rsidRDefault="00356120" w:rsidP="00E21AEE">
      <w:pPr>
        <w:spacing w:before="100" w:beforeAutospacing="1" w:after="100" w:afterAutospacing="1"/>
      </w:pPr>
      <w:r>
        <w:object w:dxaOrig="1540" w:dyaOrig="997" w14:anchorId="30791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5" o:title=""/>
          </v:shape>
          <o:OLEObject Type="Embed" ProgID="Word.Document.12" ShapeID="_x0000_i1025" DrawAspect="Icon" ObjectID="_1742720577" r:id="rId6">
            <o:FieldCodes>\s</o:FieldCodes>
          </o:OLEObject>
        </w:object>
      </w:r>
    </w:p>
    <w:p w14:paraId="627D4BA9" w14:textId="7BCC6E8E" w:rsidR="00446D62" w:rsidRDefault="00446D62" w:rsidP="00E21AEE">
      <w:pPr>
        <w:spacing w:before="100" w:beforeAutospacing="1" w:after="100" w:afterAutospacing="1"/>
      </w:pPr>
    </w:p>
    <w:p w14:paraId="6CBA2775" w14:textId="77777777" w:rsidR="00446D62" w:rsidRDefault="00446D62" w:rsidP="00E21AEE">
      <w:pPr>
        <w:spacing w:before="100" w:beforeAutospacing="1" w:after="100" w:afterAutospacing="1"/>
        <w:rPr>
          <w:rStyle w:val="Zwaar"/>
          <w:b w:val="0"/>
          <w:bCs w:val="0"/>
        </w:rPr>
      </w:pPr>
    </w:p>
    <w:p w14:paraId="21112292" w14:textId="5C63A05D" w:rsidR="00A803DB" w:rsidRPr="00446D62" w:rsidRDefault="00446D62" w:rsidP="00E21AEE">
      <w:pPr>
        <w:spacing w:before="100" w:beforeAutospacing="1" w:after="100" w:afterAutospacing="1"/>
        <w:rPr>
          <w:rStyle w:val="Zwaar"/>
          <w:i/>
          <w:iCs/>
        </w:rPr>
      </w:pPr>
      <w:r w:rsidRPr="00446D62">
        <w:rPr>
          <w:rStyle w:val="Zwaar"/>
          <w:i/>
          <w:iCs/>
        </w:rPr>
        <w:t>Opnemen in het statu</w:t>
      </w:r>
      <w:r w:rsidR="007D6557">
        <w:rPr>
          <w:rStyle w:val="Zwaar"/>
          <w:i/>
          <w:iCs/>
        </w:rPr>
        <w:t>ten</w:t>
      </w:r>
    </w:p>
    <w:bookmarkStart w:id="0" w:name="_MON_1735553499"/>
    <w:bookmarkEnd w:id="0"/>
    <w:p w14:paraId="21A45462" w14:textId="4342BFBB" w:rsidR="00A803DB" w:rsidRDefault="005B36D6" w:rsidP="00E21AEE">
      <w:pPr>
        <w:spacing w:before="100" w:beforeAutospacing="1" w:after="100" w:afterAutospacing="1"/>
        <w:rPr>
          <w:rStyle w:val="Zwaar"/>
          <w:b w:val="0"/>
          <w:bCs w:val="0"/>
        </w:rPr>
      </w:pPr>
      <w:r>
        <w:object w:dxaOrig="1540" w:dyaOrig="997" w14:anchorId="5D454BBF">
          <v:shape id="_x0000_i1026" type="#_x0000_t75" style="width:77.25pt;height:49.5pt" o:ole="">
            <v:imagedata r:id="rId7" o:title=""/>
          </v:shape>
          <o:OLEObject Type="Embed" ProgID="Word.Document.12" ShapeID="_x0000_i1026" DrawAspect="Icon" ObjectID="_1742720578" r:id="rId8">
            <o:FieldCodes>\s</o:FieldCodes>
          </o:OLEObject>
        </w:object>
      </w:r>
    </w:p>
    <w:p w14:paraId="1ACAAF74" w14:textId="77777777" w:rsidR="00440547" w:rsidRDefault="00440547"/>
    <w:p w14:paraId="7DA3D220" w14:textId="2C24CC9F" w:rsidR="009A0687" w:rsidRDefault="009A0687">
      <w:r>
        <w:t xml:space="preserve">      </w:t>
      </w:r>
    </w:p>
    <w:sectPr w:rsidR="009A0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5D2"/>
    <w:multiLevelType w:val="hybridMultilevel"/>
    <w:tmpl w:val="501CDB06"/>
    <w:lvl w:ilvl="0" w:tplc="8C787F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50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EE"/>
    <w:rsid w:val="00071FE1"/>
    <w:rsid w:val="000E5F3C"/>
    <w:rsid w:val="001602A6"/>
    <w:rsid w:val="001C6ED9"/>
    <w:rsid w:val="00203F08"/>
    <w:rsid w:val="00213AC1"/>
    <w:rsid w:val="00344866"/>
    <w:rsid w:val="00356120"/>
    <w:rsid w:val="00440547"/>
    <w:rsid w:val="00446D62"/>
    <w:rsid w:val="004D02AC"/>
    <w:rsid w:val="00547799"/>
    <w:rsid w:val="00587554"/>
    <w:rsid w:val="005B36D6"/>
    <w:rsid w:val="007D6557"/>
    <w:rsid w:val="008070EB"/>
    <w:rsid w:val="009A0687"/>
    <w:rsid w:val="00A803DB"/>
    <w:rsid w:val="00B22DE8"/>
    <w:rsid w:val="00B854AA"/>
    <w:rsid w:val="00CF1CDB"/>
    <w:rsid w:val="00E21AEE"/>
    <w:rsid w:val="00F6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47C469"/>
  <w15:chartTrackingRefBased/>
  <w15:docId w15:val="{40679B3E-8DE1-4810-8F09-38A17B99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1AEE"/>
    <w:pPr>
      <w:spacing w:after="0" w:line="240" w:lineRule="auto"/>
    </w:pPr>
    <w:rPr>
      <w:rFonts w:ascii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E21AEE"/>
    <w:pPr>
      <w:spacing w:before="100" w:beforeAutospacing="1" w:after="100" w:afterAutospacing="1"/>
    </w:pPr>
  </w:style>
  <w:style w:type="character" w:customStyle="1" w:styleId="grame">
    <w:name w:val="grame"/>
    <w:basedOn w:val="Standaardalinea-lettertype"/>
    <w:rsid w:val="00E21AEE"/>
  </w:style>
  <w:style w:type="character" w:customStyle="1" w:styleId="spelle">
    <w:name w:val="spelle"/>
    <w:basedOn w:val="Standaardalinea-lettertype"/>
    <w:rsid w:val="00E21AEE"/>
  </w:style>
  <w:style w:type="character" w:styleId="Zwaar">
    <w:name w:val="Strong"/>
    <w:basedOn w:val="Standaardalinea-lettertype"/>
    <w:uiPriority w:val="22"/>
    <w:qFormat/>
    <w:rsid w:val="00E21AEE"/>
    <w:rPr>
      <w:b/>
      <w:bCs/>
    </w:rPr>
  </w:style>
  <w:style w:type="paragraph" w:styleId="Lijstalinea">
    <w:name w:val="List Paragraph"/>
    <w:basedOn w:val="Standaard"/>
    <w:uiPriority w:val="34"/>
    <w:qFormat/>
    <w:rsid w:val="00440547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3</cp:revision>
  <dcterms:created xsi:type="dcterms:W3CDTF">2023-04-11T10:13:00Z</dcterms:created>
  <dcterms:modified xsi:type="dcterms:W3CDTF">2023-04-11T10:17:00Z</dcterms:modified>
</cp:coreProperties>
</file>